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8440A" w14:textId="77777777" w:rsidR="0069324E" w:rsidRPr="002A0014" w:rsidRDefault="0069324E" w:rsidP="0069324E">
      <w:pPr>
        <w:rPr>
          <w:b/>
          <w:bCs/>
        </w:rPr>
      </w:pPr>
      <w:r w:rsidRPr="002A0014">
        <w:rPr>
          <w:b/>
          <w:bCs/>
        </w:rPr>
        <w:t>주차장 부지</w:t>
      </w:r>
    </w:p>
    <w:p w14:paraId="7CC70048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위치:</w:t>
      </w:r>
      <w:r w:rsidRPr="002A0014">
        <w:t xml:space="preserve"> 세종시 </w:t>
      </w:r>
      <w:proofErr w:type="spellStart"/>
      <w:r>
        <w:rPr>
          <w:rFonts w:hint="eastAsia"/>
        </w:rPr>
        <w:t>고운</w:t>
      </w:r>
      <w:r w:rsidRPr="002A0014">
        <w:t>동</w:t>
      </w:r>
      <w:proofErr w:type="spellEnd"/>
    </w:p>
    <w:p w14:paraId="7962C363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면적:</w:t>
      </w:r>
      <w:r w:rsidRPr="002A0014">
        <w:t xml:space="preserve"> 약 500평</w:t>
      </w:r>
    </w:p>
    <w:p w14:paraId="5CEEA945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가치:</w:t>
      </w:r>
      <w:r w:rsidRPr="002A0014">
        <w:t xml:space="preserve"> 약 50억 원</w:t>
      </w:r>
    </w:p>
    <w:p w14:paraId="4AE0A318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특징:</w:t>
      </w:r>
      <w:r w:rsidRPr="002A0014">
        <w:t xml:space="preserve"> 향후 </w:t>
      </w:r>
      <w:r>
        <w:rPr>
          <w:rFonts w:hint="eastAsia"/>
        </w:rPr>
        <w:t xml:space="preserve">주차장, </w:t>
      </w:r>
      <w:r w:rsidRPr="002A0014">
        <w:t>상업 개발 예정지</w:t>
      </w:r>
    </w:p>
    <w:p w14:paraId="26DDA032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운용:</w:t>
      </w:r>
      <w:r w:rsidRPr="002A0014">
        <w:t xml:space="preserve"> </w:t>
      </w:r>
      <w:proofErr w:type="spellStart"/>
      <w:r w:rsidRPr="002A0014">
        <w:t>도경홀딩스</w:t>
      </w:r>
      <w:proofErr w:type="spellEnd"/>
      <w:r w:rsidRPr="002A0014">
        <w:t xml:space="preserve"> 운용 예정</w:t>
      </w:r>
    </w:p>
    <w:p w14:paraId="1F5754CA" w14:textId="77777777" w:rsidR="0069324E" w:rsidRPr="002A0014" w:rsidRDefault="0069324E" w:rsidP="0069324E">
      <w:pPr>
        <w:numPr>
          <w:ilvl w:val="0"/>
          <w:numId w:val="1"/>
        </w:numPr>
      </w:pPr>
      <w:r w:rsidRPr="002A0014">
        <w:rPr>
          <w:b/>
          <w:bCs/>
        </w:rPr>
        <w:t>비고 추가:</w:t>
      </w:r>
      <w:r w:rsidRPr="002A0014">
        <w:t xml:space="preserve"> 소유 법인은 </w:t>
      </w:r>
      <w:proofErr w:type="spellStart"/>
      <w:r w:rsidRPr="002A0014">
        <w:t>도경홀딩스</w:t>
      </w:r>
      <w:proofErr w:type="spellEnd"/>
      <w:r w:rsidRPr="002A0014">
        <w:t xml:space="preserve"> 계열 (주)청산업으로, 향후 토큰화 이후 </w:t>
      </w:r>
      <w:proofErr w:type="spellStart"/>
      <w:r w:rsidRPr="002A0014">
        <w:t>도경홀딩스가</w:t>
      </w:r>
      <w:proofErr w:type="spellEnd"/>
      <w:r w:rsidRPr="002A0014">
        <w:t xml:space="preserve"> 통합 관리 및 개발 기획을 담당할 예정입니다.</w:t>
      </w:r>
    </w:p>
    <w:p w14:paraId="3547149E" w14:textId="745C8CD1" w:rsidR="00DD4DCE" w:rsidRDefault="0069324E" w:rsidP="0069324E">
      <w:r>
        <w:pict w14:anchorId="2AC39B44">
          <v:rect id="_x0000_i1025" style="width:0;height:1.5pt" o:hralign="center" o:hrstd="t" o:hr="t" fillcolor="#a0a0a0" stroked="f"/>
        </w:pict>
      </w:r>
    </w:p>
    <w:sectPr w:rsidR="00DD4D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2238C"/>
    <w:multiLevelType w:val="multilevel"/>
    <w:tmpl w:val="C79C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48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24E"/>
    <w:rsid w:val="000B420D"/>
    <w:rsid w:val="00314CBF"/>
    <w:rsid w:val="005245CE"/>
    <w:rsid w:val="0061311B"/>
    <w:rsid w:val="0069324E"/>
    <w:rsid w:val="00937F4E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CD72"/>
  <w15:chartTrackingRefBased/>
  <w15:docId w15:val="{AB822A47-3E2F-4AE7-9CF3-B6F218E7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24E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9324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93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9324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9324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9324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9324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9324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9324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9324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9324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9324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9324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9324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9324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93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9324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9324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93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9324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9324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9324E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932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9324E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6932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범학 이</dc:creator>
  <cp:keywords/>
  <dc:description/>
  <cp:lastModifiedBy>범학 이</cp:lastModifiedBy>
  <cp:revision>1</cp:revision>
  <dcterms:created xsi:type="dcterms:W3CDTF">2025-11-11T02:17:00Z</dcterms:created>
  <dcterms:modified xsi:type="dcterms:W3CDTF">2025-11-11T02:17:00Z</dcterms:modified>
</cp:coreProperties>
</file>